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B137" w14:textId="77777777" w:rsidR="00945A2C" w:rsidRPr="007C79E4" w:rsidRDefault="00945A2C" w:rsidP="00945A2C">
      <w:pPr>
        <w:keepNext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noProof/>
          <w:sz w:val="48"/>
          <w:szCs w:val="48"/>
        </w:rPr>
      </w:pPr>
      <w:r w:rsidRPr="007C79E4">
        <w:rPr>
          <w:rFonts w:ascii="Calibri Light" w:eastAsia="Times New Roman" w:hAnsi="Calibri Light" w:cs="Calibri Light"/>
          <w:b/>
          <w:color w:val="0000FF"/>
          <w:sz w:val="48"/>
          <w:szCs w:val="48"/>
        </w:rPr>
        <w:t>KY-ASAP:  State Board Members</w:t>
      </w:r>
      <w:r w:rsidRPr="007C79E4">
        <w:rPr>
          <w:rFonts w:ascii="Calibri Light" w:eastAsia="Times New Roman" w:hAnsi="Calibri Light" w:cs="Calibri Light"/>
          <w:bCs/>
          <w:noProof/>
          <w:sz w:val="24"/>
          <w:szCs w:val="24"/>
        </w:rPr>
        <w:fldChar w:fldCharType="begin"/>
      </w:r>
      <w:r w:rsidRPr="007C79E4">
        <w:rPr>
          <w:rFonts w:ascii="Calibri Light" w:eastAsia="Times New Roman" w:hAnsi="Calibri Light" w:cs="Calibri Light"/>
          <w:bCs/>
          <w:noProof/>
          <w:sz w:val="24"/>
          <w:szCs w:val="24"/>
        </w:rPr>
        <w:instrText>tc "</w:instrText>
      </w:r>
      <w:bookmarkStart w:id="0" w:name="_Toc138255109"/>
      <w:r w:rsidRPr="007C79E4">
        <w:rPr>
          <w:rFonts w:ascii="Calibri Light" w:eastAsia="Times New Roman" w:hAnsi="Calibri Light" w:cs="Calibri Light"/>
          <w:bCs/>
          <w:noProof/>
          <w:sz w:val="24"/>
          <w:szCs w:val="24"/>
        </w:rPr>
        <w:instrText>State Board Members</w:instrText>
      </w:r>
      <w:bookmarkEnd w:id="0"/>
      <w:r w:rsidRPr="007C79E4">
        <w:rPr>
          <w:rFonts w:ascii="Calibri Light" w:eastAsia="Times New Roman" w:hAnsi="Calibri Light" w:cs="Calibri Light"/>
          <w:bCs/>
          <w:noProof/>
          <w:sz w:val="24"/>
          <w:szCs w:val="24"/>
        </w:rPr>
        <w:instrText>" \f C \l 3</w:instrText>
      </w:r>
      <w:r w:rsidRPr="007C79E4">
        <w:rPr>
          <w:rFonts w:ascii="Calibri Light" w:eastAsia="Times New Roman" w:hAnsi="Calibri Light" w:cs="Calibri Light"/>
          <w:bCs/>
          <w:noProof/>
          <w:sz w:val="24"/>
          <w:szCs w:val="24"/>
        </w:rPr>
        <w:fldChar w:fldCharType="end"/>
      </w:r>
    </w:p>
    <w:p w14:paraId="1C8667F8" w14:textId="77777777" w:rsidR="00945A2C" w:rsidRPr="007C79E4" w:rsidRDefault="00945A2C" w:rsidP="00945A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color w:val="0000FF"/>
          <w:sz w:val="24"/>
          <w:szCs w:val="24"/>
        </w:rPr>
      </w:pPr>
      <w:r w:rsidRPr="007C79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CBBF66" wp14:editId="6D7A9241">
                <wp:simplePos x="0" y="0"/>
                <wp:positionH relativeFrom="column">
                  <wp:posOffset>-300390</wp:posOffset>
                </wp:positionH>
                <wp:positionV relativeFrom="paragraph">
                  <wp:posOffset>154131</wp:posOffset>
                </wp:positionV>
                <wp:extent cx="6747510" cy="26670"/>
                <wp:effectExtent l="19050" t="19050" r="34290" b="3048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510" cy="26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4D0BF" id="Straight Connector 10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12.15pt" to="50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" strokecolor="blue" strokeweight="2.25pt"/>
            </w:pict>
          </mc:Fallback>
        </mc:AlternateContent>
      </w:r>
      <w:r w:rsidRPr="007C79E4">
        <w:rPr>
          <w:rFonts w:ascii="Calibri Light" w:eastAsia="Times New Roman" w:hAnsi="Calibri Light" w:cs="Calibri Light"/>
          <w:b/>
          <w:smallCaps/>
          <w:color w:val="0000FF"/>
          <w:sz w:val="24"/>
          <w:szCs w:val="24"/>
        </w:rPr>
        <w:t xml:space="preserve"> </w:t>
      </w:r>
    </w:p>
    <w:p w14:paraId="6B4F5887" w14:textId="77777777" w:rsidR="00945A2C" w:rsidRPr="007C79E4" w:rsidRDefault="00945A2C" w:rsidP="00945A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FF"/>
          <w:sz w:val="24"/>
          <w:szCs w:val="24"/>
        </w:rPr>
      </w:pPr>
    </w:p>
    <w:p w14:paraId="5E041F2A" w14:textId="77777777" w:rsidR="00945A2C" w:rsidRPr="007C79E4" w:rsidRDefault="00945A2C" w:rsidP="00945A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FF"/>
          <w:sz w:val="24"/>
          <w:szCs w:val="24"/>
        </w:rPr>
      </w:pPr>
      <w:r w:rsidRPr="007C79E4">
        <w:rPr>
          <w:rFonts w:ascii="Calibri Light" w:eastAsia="Times New Roman" w:hAnsi="Calibri Light" w:cs="Calibri Light"/>
          <w:b/>
          <w:color w:val="0000FF"/>
          <w:sz w:val="24"/>
          <w:szCs w:val="24"/>
        </w:rPr>
        <w:t>Tim Cesario, Chairman</w:t>
      </w:r>
    </w:p>
    <w:p w14:paraId="5F2C6C4B" w14:textId="77777777" w:rsidR="00945A2C" w:rsidRPr="007C79E4" w:rsidRDefault="00945A2C" w:rsidP="00945A2C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7C79E4">
        <w:rPr>
          <w:rFonts w:ascii="Calibri Light" w:eastAsia="Times New Roman" w:hAnsi="Calibri Light" w:cs="Calibri Light"/>
          <w:sz w:val="24"/>
          <w:szCs w:val="24"/>
        </w:rPr>
        <w:t>Cumberland River Behavioral Health – Director Substance Abuse Services</w:t>
      </w:r>
    </w:p>
    <w:p w14:paraId="46435183" w14:textId="77777777" w:rsidR="00945A2C" w:rsidRPr="007C79E4" w:rsidRDefault="00945A2C" w:rsidP="00945A2C">
      <w:pPr>
        <w:spacing w:after="0" w:line="240" w:lineRule="auto"/>
        <w:jc w:val="center"/>
        <w:rPr>
          <w:rFonts w:ascii="Calibri Light" w:eastAsia="Times New Roman" w:hAnsi="Calibri Light" w:cs="Calibri Light"/>
          <w:color w:val="0000FF"/>
          <w:sz w:val="24"/>
          <w:szCs w:val="24"/>
        </w:rPr>
      </w:pPr>
      <w:r w:rsidRPr="007C79E4">
        <w:rPr>
          <w:rFonts w:ascii="Calibri Light" w:eastAsia="Times New Roman" w:hAnsi="Calibri Light" w:cs="Calibri Light"/>
          <w:sz w:val="24"/>
          <w:szCs w:val="24"/>
        </w:rPr>
        <w:t>Private Community Based Organization</w:t>
      </w:r>
    </w:p>
    <w:p w14:paraId="1F9AE762" w14:textId="77777777" w:rsidR="00945A2C" w:rsidRPr="007C79E4" w:rsidRDefault="00945A2C" w:rsidP="00945A2C">
      <w:pPr>
        <w:spacing w:after="0" w:line="240" w:lineRule="auto"/>
        <w:jc w:val="center"/>
        <w:rPr>
          <w:rFonts w:ascii="Calibri Light" w:eastAsia="Times New Roman" w:hAnsi="Calibri Light" w:cs="Calibri Light"/>
          <w:color w:val="0000FF"/>
          <w:sz w:val="24"/>
          <w:szCs w:val="24"/>
        </w:rPr>
      </w:pPr>
    </w:p>
    <w:p w14:paraId="14AB5772" w14:textId="77777777" w:rsidR="00945A2C" w:rsidRPr="007C79E4" w:rsidRDefault="00945A2C" w:rsidP="00945A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FF"/>
          <w:sz w:val="24"/>
          <w:szCs w:val="24"/>
        </w:rPr>
      </w:pPr>
      <w:r w:rsidRPr="007C79E4">
        <w:rPr>
          <w:rFonts w:ascii="Calibri Light" w:eastAsia="Times New Roman" w:hAnsi="Calibri Light" w:cs="Calibri Light"/>
          <w:b/>
          <w:color w:val="0000FF"/>
          <w:sz w:val="24"/>
          <w:szCs w:val="24"/>
        </w:rPr>
        <w:t>Kerry Harvey</w:t>
      </w:r>
    </w:p>
    <w:p w14:paraId="0C4676C6" w14:textId="77777777" w:rsidR="00945A2C" w:rsidRPr="007C79E4" w:rsidRDefault="00945A2C" w:rsidP="00945A2C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7C79E4">
        <w:rPr>
          <w:rFonts w:ascii="Calibri Light" w:eastAsia="Times New Roman" w:hAnsi="Calibri Light" w:cs="Calibri Light"/>
          <w:sz w:val="24"/>
          <w:szCs w:val="24"/>
        </w:rPr>
        <w:t>Secretary, Justice &amp; Public Safety Cabinet</w:t>
      </w:r>
    </w:p>
    <w:p w14:paraId="064752EA" w14:textId="77777777" w:rsidR="00945A2C" w:rsidRPr="007C79E4" w:rsidRDefault="00945A2C" w:rsidP="00945A2C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W w:w="1045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325"/>
      </w:tblGrid>
      <w:tr w:rsidR="00945A2C" w:rsidRPr="007C79E4" w14:paraId="5C510BBD" w14:textId="77777777" w:rsidTr="00EA4038">
        <w:trPr>
          <w:trHeight w:val="962"/>
        </w:trPr>
        <w:tc>
          <w:tcPr>
            <w:tcW w:w="5130" w:type="dxa"/>
          </w:tcPr>
          <w:p w14:paraId="79448B55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Dana Nickles, Director</w:t>
            </w:r>
          </w:p>
          <w:p w14:paraId="55A24226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KY Public Health Association</w:t>
            </w:r>
          </w:p>
          <w:p w14:paraId="4CD098D3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None</w:t>
            </w:r>
          </w:p>
        </w:tc>
        <w:tc>
          <w:tcPr>
            <w:tcW w:w="5325" w:type="dxa"/>
          </w:tcPr>
          <w:p w14:paraId="7983BB81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Shannon Black Baker</w:t>
            </w:r>
          </w:p>
          <w:p w14:paraId="4DBD306F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American Lung Association </w:t>
            </w:r>
          </w:p>
          <w:p w14:paraId="6DF7F3CE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None</w:t>
            </w:r>
          </w:p>
        </w:tc>
      </w:tr>
      <w:tr w:rsidR="00945A2C" w:rsidRPr="007C79E4" w14:paraId="2BD74A38" w14:textId="77777777" w:rsidTr="00EA4038">
        <w:trPr>
          <w:trHeight w:val="917"/>
        </w:trPr>
        <w:tc>
          <w:tcPr>
            <w:tcW w:w="5130" w:type="dxa"/>
          </w:tcPr>
          <w:p w14:paraId="2C3C2CB3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Steve Shannon</w:t>
            </w:r>
          </w:p>
          <w:p w14:paraId="1B8B9D1B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KY Association of Regional Programs</w:t>
            </w:r>
          </w:p>
          <w:p w14:paraId="5616D2A0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None</w:t>
            </w:r>
          </w:p>
        </w:tc>
        <w:tc>
          <w:tcPr>
            <w:tcW w:w="5325" w:type="dxa"/>
          </w:tcPr>
          <w:p w14:paraId="449B1858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Shane Britt</w:t>
            </w:r>
          </w:p>
          <w:p w14:paraId="0D01C81B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Local Tobacco Addiction, Subs. Abuse Bd.</w:t>
            </w:r>
          </w:p>
          <w:p w14:paraId="18666903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None</w:t>
            </w:r>
          </w:p>
        </w:tc>
      </w:tr>
      <w:tr w:rsidR="00945A2C" w:rsidRPr="007C79E4" w14:paraId="23F1CE0E" w14:textId="77777777" w:rsidTr="00EA4038">
        <w:trPr>
          <w:trHeight w:val="897"/>
        </w:trPr>
        <w:tc>
          <w:tcPr>
            <w:tcW w:w="5130" w:type="dxa"/>
          </w:tcPr>
          <w:p w14:paraId="7D470DAC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Kerry Harvey, Secretary</w:t>
            </w:r>
          </w:p>
          <w:p w14:paraId="29E47CB1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Justice &amp; Public Safety Cabinet</w:t>
            </w:r>
          </w:p>
          <w:p w14:paraId="3D9059DC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Van Ingram</w:t>
            </w:r>
          </w:p>
        </w:tc>
        <w:tc>
          <w:tcPr>
            <w:tcW w:w="5325" w:type="dxa"/>
          </w:tcPr>
          <w:p w14:paraId="65D4124E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Dr. Steven Stack, Commissioner</w:t>
            </w:r>
          </w:p>
          <w:p w14:paraId="13CF1BD2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Department for Public Health</w:t>
            </w:r>
          </w:p>
          <w:p w14:paraId="0B6B06D5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 xml:space="preserve">Designee: </w:t>
            </w:r>
            <w:r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Dr. Connie White</w:t>
            </w:r>
          </w:p>
        </w:tc>
      </w:tr>
      <w:tr w:rsidR="00945A2C" w:rsidRPr="007C79E4" w14:paraId="1C785F25" w14:textId="77777777" w:rsidTr="00EA4038">
        <w:trPr>
          <w:trHeight w:val="962"/>
        </w:trPr>
        <w:tc>
          <w:tcPr>
            <w:tcW w:w="5130" w:type="dxa"/>
          </w:tcPr>
          <w:p w14:paraId="0E7ABD2A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Allyson Taylor, Commissioner</w:t>
            </w:r>
          </w:p>
          <w:p w14:paraId="15B7B214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Alcoholic Beverage Control</w:t>
            </w:r>
          </w:p>
          <w:p w14:paraId="4337571F" w14:textId="02F02BA6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 xml:space="preserve">Designee: </w:t>
            </w:r>
            <w:r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 xml:space="preserve">Travis 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Tennill</w:t>
            </w:r>
            <w:proofErr w:type="spellEnd"/>
          </w:p>
        </w:tc>
        <w:tc>
          <w:tcPr>
            <w:tcW w:w="5325" w:type="dxa"/>
          </w:tcPr>
          <w:p w14:paraId="3D162065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Shelley Elswick</w:t>
            </w:r>
          </w:p>
          <w:p w14:paraId="14E59E42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Private Community-Based Organization</w:t>
            </w:r>
          </w:p>
          <w:p w14:paraId="47F4FC1A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None</w:t>
            </w:r>
          </w:p>
        </w:tc>
      </w:tr>
      <w:tr w:rsidR="00945A2C" w:rsidRPr="007C79E4" w14:paraId="57C3E204" w14:textId="77777777" w:rsidTr="00EA4038">
        <w:trPr>
          <w:trHeight w:val="944"/>
        </w:trPr>
        <w:tc>
          <w:tcPr>
            <w:tcW w:w="5130" w:type="dxa"/>
          </w:tcPr>
          <w:p w14:paraId="50E6BEEB" w14:textId="3386BBEA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Katie Comstock</w:t>
            </w: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, Director</w:t>
            </w:r>
          </w:p>
          <w:p w14:paraId="3F372B37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Administrative Office of the Courts</w:t>
            </w:r>
          </w:p>
          <w:p w14:paraId="4281C1C2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Elizabeth Nichols</w:t>
            </w:r>
          </w:p>
        </w:tc>
        <w:tc>
          <w:tcPr>
            <w:tcW w:w="5325" w:type="dxa"/>
          </w:tcPr>
          <w:p w14:paraId="06F31515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Charles Kendell</w:t>
            </w:r>
          </w:p>
          <w:p w14:paraId="367C85CB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Local Tobacco Addiction, Subs. Abuse Board</w:t>
            </w:r>
          </w:p>
          <w:p w14:paraId="62259B4E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None</w:t>
            </w:r>
          </w:p>
        </w:tc>
      </w:tr>
      <w:tr w:rsidR="00945A2C" w:rsidRPr="007C79E4" w14:paraId="61BF9606" w14:textId="77777777" w:rsidTr="00EA4038">
        <w:trPr>
          <w:trHeight w:val="916"/>
        </w:trPr>
        <w:tc>
          <w:tcPr>
            <w:tcW w:w="5130" w:type="dxa"/>
          </w:tcPr>
          <w:p w14:paraId="10C295C3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Tim Cesario</w:t>
            </w:r>
          </w:p>
          <w:p w14:paraId="13F8194F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Private Community-based Organizations</w:t>
            </w:r>
          </w:p>
          <w:p w14:paraId="2FEF9968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Tony Landrum</w:t>
            </w:r>
          </w:p>
        </w:tc>
        <w:tc>
          <w:tcPr>
            <w:tcW w:w="5325" w:type="dxa"/>
          </w:tcPr>
          <w:p w14:paraId="15DCFCFB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Vacant</w:t>
            </w:r>
          </w:p>
          <w:p w14:paraId="59E1E6A0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Kentucky Cancer Society</w:t>
            </w:r>
          </w:p>
          <w:p w14:paraId="4A595FDE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None</w:t>
            </w:r>
          </w:p>
        </w:tc>
      </w:tr>
      <w:tr w:rsidR="00945A2C" w:rsidRPr="007C79E4" w14:paraId="452C7A35" w14:textId="77777777" w:rsidTr="00EA4038">
        <w:trPr>
          <w:trHeight w:val="1034"/>
        </w:trPr>
        <w:tc>
          <w:tcPr>
            <w:tcW w:w="5130" w:type="dxa"/>
          </w:tcPr>
          <w:p w14:paraId="0DEB3DDF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CC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bCs/>
                <w:color w:val="0000CC"/>
                <w:sz w:val="24"/>
                <w:szCs w:val="24"/>
                <w:u w:val="single"/>
              </w:rPr>
              <w:t>Jamie Issis</w:t>
            </w:r>
          </w:p>
          <w:p w14:paraId="14B157C0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KY Family Resource Youth Services Coalition</w:t>
            </w:r>
          </w:p>
          <w:p w14:paraId="72801C04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color w:val="0000FF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None</w:t>
            </w:r>
          </w:p>
        </w:tc>
        <w:tc>
          <w:tcPr>
            <w:tcW w:w="5325" w:type="dxa"/>
          </w:tcPr>
          <w:p w14:paraId="37BFB94B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Shannon Smith</w:t>
            </w:r>
          </w:p>
          <w:p w14:paraId="51344531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American Heart Association</w:t>
            </w:r>
          </w:p>
          <w:p w14:paraId="5D4F458F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David Sloane</w:t>
            </w:r>
          </w:p>
        </w:tc>
      </w:tr>
      <w:tr w:rsidR="00945A2C" w:rsidRPr="007C79E4" w14:paraId="3A490FAE" w14:textId="77777777" w:rsidTr="00EA4038">
        <w:trPr>
          <w:trHeight w:val="832"/>
        </w:trPr>
        <w:tc>
          <w:tcPr>
            <w:tcW w:w="5130" w:type="dxa"/>
          </w:tcPr>
          <w:p w14:paraId="56591560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Eric Friedlander, Secretary</w:t>
            </w:r>
          </w:p>
          <w:p w14:paraId="3295E0B6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Cabinet for Health &amp; Family Services</w:t>
            </w:r>
          </w:p>
          <w:p w14:paraId="3ADA81FB" w14:textId="77777777" w:rsidR="00945A2C" w:rsidRPr="007C79E4" w:rsidRDefault="00945A2C" w:rsidP="00EA4038">
            <w:pPr>
              <w:tabs>
                <w:tab w:val="center" w:pos="2110"/>
              </w:tabs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Maggie Schroeder</w:t>
            </w:r>
          </w:p>
        </w:tc>
        <w:tc>
          <w:tcPr>
            <w:tcW w:w="5325" w:type="dxa"/>
          </w:tcPr>
          <w:p w14:paraId="6BB9482E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Patti Clark</w:t>
            </w:r>
          </w:p>
          <w:p w14:paraId="3E131049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Division for Behavioral Health, Dept. of Behavioral Health, Developmental &amp; Intellectual Disabilities</w:t>
            </w:r>
          </w:p>
          <w:p w14:paraId="7C6498DB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Designee: Paula Brown</w:t>
            </w:r>
          </w:p>
        </w:tc>
      </w:tr>
      <w:tr w:rsidR="00945A2C" w:rsidRPr="007C79E4" w14:paraId="687104A3" w14:textId="77777777" w:rsidTr="00EA4038">
        <w:trPr>
          <w:trHeight w:val="890"/>
        </w:trPr>
        <w:tc>
          <w:tcPr>
            <w:tcW w:w="5130" w:type="dxa"/>
          </w:tcPr>
          <w:p w14:paraId="1FEB6572" w14:textId="4D3ECC6E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 xml:space="preserve">Robin Fields </w:t>
            </w:r>
            <w:proofErr w:type="gramStart"/>
            <w:r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Kinney</w:t>
            </w: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 xml:space="preserve"> Interim</w:t>
            </w:r>
            <w:proofErr w:type="gramEnd"/>
            <w:r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7C79E4">
              <w:rPr>
                <w:rFonts w:ascii="Calibri Light" w:eastAsia="Times New Roman" w:hAnsi="Calibri Light" w:cs="Calibri Light"/>
                <w:b/>
                <w:color w:val="0000FF"/>
                <w:sz w:val="24"/>
                <w:szCs w:val="24"/>
                <w:u w:val="single"/>
              </w:rPr>
              <w:t>Commissioner</w:t>
            </w:r>
          </w:p>
          <w:p w14:paraId="249F9B16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sz w:val="24"/>
                <w:szCs w:val="24"/>
              </w:rPr>
              <w:t>Department of Education</w:t>
            </w:r>
          </w:p>
          <w:p w14:paraId="1A0D5836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 xml:space="preserve">Designee: Doug Roberts </w:t>
            </w:r>
          </w:p>
        </w:tc>
        <w:tc>
          <w:tcPr>
            <w:tcW w:w="5325" w:type="dxa"/>
          </w:tcPr>
          <w:p w14:paraId="0CFDD275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</w:p>
          <w:p w14:paraId="007F86E2" w14:textId="77777777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</w:p>
          <w:p w14:paraId="37663E4E" w14:textId="13FF9E2A" w:rsidR="00945A2C" w:rsidRPr="007C79E4" w:rsidRDefault="00945A2C" w:rsidP="00EA4038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</w:pPr>
            <w:r w:rsidRPr="007C79E4"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 xml:space="preserve">UPDATED </w:t>
            </w:r>
            <w:r>
              <w:rPr>
                <w:rFonts w:ascii="Calibri Light" w:eastAsia="Times New Roman" w:hAnsi="Calibri Light" w:cs="Calibri Light"/>
                <w:i/>
                <w:sz w:val="24"/>
                <w:szCs w:val="24"/>
              </w:rPr>
              <w:t>11/2023</w:t>
            </w:r>
          </w:p>
        </w:tc>
      </w:tr>
    </w:tbl>
    <w:p w14:paraId="16159491" w14:textId="77777777" w:rsidR="002B4B76" w:rsidRDefault="002B4B76"/>
    <w:sectPr w:rsidR="002B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2C"/>
    <w:rsid w:val="002B4B76"/>
    <w:rsid w:val="00945A2C"/>
    <w:rsid w:val="00D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95B5"/>
  <w15:chartTrackingRefBased/>
  <w15:docId w15:val="{C961779D-EFA1-40FA-9E3A-DD0E315D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21CF623C92444AA34DE8C928C5436" ma:contentTypeVersion="1" ma:contentTypeDescription="Create a new document." ma:contentTypeScope="" ma:versionID="1995bbd96a48f72d2808369411485f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5B6845-1A38-4045-9813-A2994F77BCFC}"/>
</file>

<file path=customXml/itemProps2.xml><?xml version="1.0" encoding="utf-8"?>
<ds:datastoreItem xmlns:ds="http://schemas.openxmlformats.org/officeDocument/2006/customXml" ds:itemID="{D63FDC78-EFBF-4928-B0F5-C3DE728D59CE}"/>
</file>

<file path=customXml/itemProps3.xml><?xml version="1.0" encoding="utf-8"?>
<ds:datastoreItem xmlns:ds="http://schemas.openxmlformats.org/officeDocument/2006/customXml" ds:itemID="{13D79F33-CEFA-4F68-98C5-86BED4B34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Wainscott, Heather K (Justice)</dc:creator>
  <cp:keywords/>
  <dc:description/>
  <cp:lastModifiedBy>Wainscott, Heather K (Justice)</cp:lastModifiedBy>
  <cp:revision>1</cp:revision>
  <dcterms:created xsi:type="dcterms:W3CDTF">2023-11-13T16:23:00Z</dcterms:created>
  <dcterms:modified xsi:type="dcterms:W3CDTF">2023-11-13T16:32:00Z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0x01010054221CF623C92444AA34DE8C928C5436</vt:lpwstr>
  </property>
</Properties>
</file>